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A0" w:rsidRDefault="00496CDF" w:rsidP="00963FA0">
      <w:pPr>
        <w:ind w:left="9356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 xml:space="preserve">Додаток </w:t>
      </w:r>
      <w:r w:rsidR="00554668">
        <w:rPr>
          <w:rFonts w:ascii="Times New Roman" w:hAnsi="Times New Roman"/>
          <w:b/>
          <w:sz w:val="20"/>
          <w:szCs w:val="20"/>
        </w:rPr>
        <w:t>2</w:t>
      </w:r>
    </w:p>
    <w:p w:rsidR="00963FA0" w:rsidRDefault="00496CDF" w:rsidP="00963FA0">
      <w:pPr>
        <w:ind w:left="9356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>до рішення міської ради</w:t>
      </w:r>
    </w:p>
    <w:p w:rsidR="00BE739C" w:rsidRDefault="00BE739C" w:rsidP="00BE739C">
      <w:pPr>
        <w:pStyle w:val="a5"/>
        <w:spacing w:before="0" w:beforeAutospacing="0" w:after="0" w:afterAutospacing="0"/>
        <w:ind w:left="4680" w:firstLine="4676"/>
        <w:rPr>
          <w:b/>
          <w:sz w:val="20"/>
          <w:szCs w:val="20"/>
          <w:lang w:val="uk-UA"/>
        </w:rPr>
      </w:pPr>
      <w:r w:rsidRPr="00BE739C">
        <w:rPr>
          <w:b/>
          <w:sz w:val="20"/>
          <w:szCs w:val="20"/>
          <w:lang w:val="uk-UA"/>
        </w:rPr>
        <w:t>від 18 грудня 2025 року № 1</w:t>
      </w:r>
      <w:r w:rsidR="001B0AFD">
        <w:rPr>
          <w:b/>
          <w:sz w:val="20"/>
          <w:szCs w:val="20"/>
          <w:lang w:val="uk-UA"/>
        </w:rPr>
        <w:t>3</w:t>
      </w:r>
      <w:r w:rsidRPr="00BE739C">
        <w:rPr>
          <w:b/>
          <w:sz w:val="20"/>
          <w:szCs w:val="20"/>
          <w:lang w:val="uk-UA"/>
        </w:rPr>
        <w:t>-114-VIII</w:t>
      </w:r>
    </w:p>
    <w:p w:rsidR="00BE739C" w:rsidRPr="00BE739C" w:rsidRDefault="00BE739C" w:rsidP="00BE739C">
      <w:pPr>
        <w:pStyle w:val="a5"/>
        <w:spacing w:before="0" w:beforeAutospacing="0" w:after="0" w:afterAutospacing="0"/>
        <w:ind w:left="4680" w:firstLine="4676"/>
        <w:rPr>
          <w:b/>
          <w:sz w:val="20"/>
          <w:szCs w:val="20"/>
        </w:rPr>
      </w:pPr>
    </w:p>
    <w:p w:rsidR="00496CDF" w:rsidRPr="004637AE" w:rsidRDefault="00496CDF" w:rsidP="00496C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ІІІ</w:t>
      </w:r>
      <w:r w:rsidRPr="004637AE">
        <w:rPr>
          <w:rFonts w:ascii="Times New Roman" w:hAnsi="Times New Roman"/>
          <w:sz w:val="28"/>
          <w:szCs w:val="28"/>
        </w:rPr>
        <w:t>. ЗАХОДИ ПО РЕАЛІЗАЦІЇ ПРОГРАМИ В 202</w:t>
      </w:r>
      <w:r w:rsidR="004D3E9D">
        <w:rPr>
          <w:rFonts w:ascii="Times New Roman" w:hAnsi="Times New Roman"/>
          <w:sz w:val="28"/>
          <w:szCs w:val="28"/>
        </w:rPr>
        <w:t>2-202</w:t>
      </w:r>
      <w:r w:rsidR="001C7A1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роках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3"/>
        <w:gridCol w:w="812"/>
        <w:gridCol w:w="1055"/>
        <w:gridCol w:w="1275"/>
        <w:gridCol w:w="408"/>
        <w:gridCol w:w="708"/>
        <w:gridCol w:w="851"/>
        <w:gridCol w:w="567"/>
        <w:gridCol w:w="567"/>
        <w:gridCol w:w="567"/>
        <w:gridCol w:w="709"/>
        <w:gridCol w:w="708"/>
        <w:gridCol w:w="851"/>
        <w:gridCol w:w="709"/>
        <w:gridCol w:w="567"/>
        <w:gridCol w:w="850"/>
        <w:gridCol w:w="709"/>
        <w:gridCol w:w="567"/>
        <w:gridCol w:w="850"/>
        <w:gridCol w:w="850"/>
        <w:gridCol w:w="710"/>
        <w:gridCol w:w="992"/>
      </w:tblGrid>
      <w:tr w:rsidR="001C7A10" w:rsidRPr="001C7A10" w:rsidTr="003E72BB">
        <w:trPr>
          <w:trHeight w:hRule="exact" w:val="326"/>
          <w:jc w:val="center"/>
        </w:trPr>
        <w:tc>
          <w:tcPr>
            <w:tcW w:w="273" w:type="dxa"/>
            <w:vMerge w:val="restart"/>
            <w:vAlign w:val="center"/>
          </w:tcPr>
          <w:p w:rsidR="001C7A10" w:rsidRPr="00F577F1" w:rsidRDefault="001C7A10" w:rsidP="0004728A">
            <w:pPr>
              <w:pStyle w:val="Style11"/>
              <w:widowControl/>
              <w:ind w:hanging="17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3"/>
                <w:color w:val="000000" w:themeColor="text1"/>
                <w:lang w:val="uk-UA" w:eastAsia="uk-UA"/>
              </w:rPr>
              <w:t>№ п/п</w:t>
            </w:r>
          </w:p>
        </w:tc>
        <w:tc>
          <w:tcPr>
            <w:tcW w:w="812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color w:val="000000" w:themeColor="text1"/>
                <w:lang w:val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Завдання</w:t>
            </w:r>
          </w:p>
        </w:tc>
        <w:tc>
          <w:tcPr>
            <w:tcW w:w="1055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left="-26" w:firstLine="0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Найменування заходу</w:t>
            </w:r>
          </w:p>
        </w:tc>
        <w:tc>
          <w:tcPr>
            <w:tcW w:w="1275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left="-26" w:firstLine="0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Зміст заходу</w:t>
            </w:r>
          </w:p>
        </w:tc>
        <w:tc>
          <w:tcPr>
            <w:tcW w:w="408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Кількість</w:t>
            </w:r>
          </w:p>
        </w:tc>
        <w:tc>
          <w:tcPr>
            <w:tcW w:w="708" w:type="dxa"/>
            <w:vMerge w:val="restart"/>
          </w:tcPr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Виконавець</w:t>
            </w:r>
          </w:p>
        </w:tc>
        <w:tc>
          <w:tcPr>
            <w:tcW w:w="11624" w:type="dxa"/>
            <w:gridSpan w:val="16"/>
            <w:vAlign w:val="center"/>
          </w:tcPr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Орієнтовні обсяги фінансування  тис. грн.</w:t>
            </w:r>
          </w:p>
        </w:tc>
      </w:tr>
      <w:tr w:rsidR="001C7A10" w:rsidRPr="00FE2248" w:rsidTr="00F92B8C">
        <w:trPr>
          <w:trHeight w:val="471"/>
          <w:jc w:val="center"/>
        </w:trPr>
        <w:tc>
          <w:tcPr>
            <w:tcW w:w="273" w:type="dxa"/>
            <w:vMerge/>
          </w:tcPr>
          <w:p w:rsidR="001C7A10" w:rsidRPr="00F577F1" w:rsidRDefault="001C7A10" w:rsidP="0004728A">
            <w:pPr>
              <w:pStyle w:val="Style4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12" w:type="dxa"/>
            <w:vMerge/>
          </w:tcPr>
          <w:p w:rsidR="001C7A10" w:rsidRPr="00F577F1" w:rsidRDefault="001C7A10" w:rsidP="0004728A">
            <w:pPr>
              <w:pStyle w:val="Style4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F577F1" w:rsidRDefault="001C7A10" w:rsidP="0004728A">
            <w:pPr>
              <w:pStyle w:val="Style4"/>
              <w:rPr>
                <w:color w:val="000000" w:themeColor="text1"/>
                <w:lang w:val="uk-UA"/>
              </w:rPr>
            </w:pPr>
          </w:p>
        </w:tc>
        <w:tc>
          <w:tcPr>
            <w:tcW w:w="1275" w:type="dxa"/>
            <w:vMerge/>
          </w:tcPr>
          <w:p w:rsidR="001C7A10" w:rsidRPr="00F577F1" w:rsidRDefault="001C7A10" w:rsidP="0004728A">
            <w:pPr>
              <w:pStyle w:val="Style4"/>
              <w:ind w:left="389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F577F1" w:rsidRDefault="001C7A10" w:rsidP="0004728A">
            <w:pPr>
              <w:pStyle w:val="Style4"/>
              <w:ind w:left="389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708" w:type="dxa"/>
            <w:vMerge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Загальни</w:t>
            </w:r>
            <w:r w:rsidRPr="00F577F1">
              <w:rPr>
                <w:rStyle w:val="FontStyle23"/>
                <w:color w:val="000000" w:themeColor="text1"/>
                <w:lang w:val="uk-UA" w:eastAsia="uk-UA"/>
              </w:rPr>
              <w:t xml:space="preserve">й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>обсяг</w:t>
            </w:r>
          </w:p>
        </w:tc>
        <w:tc>
          <w:tcPr>
            <w:tcW w:w="10773" w:type="dxa"/>
            <w:gridSpan w:val="15"/>
            <w:vAlign w:val="center"/>
          </w:tcPr>
          <w:p w:rsidR="001C7A10" w:rsidRPr="00F577F1" w:rsidRDefault="001C7A10" w:rsidP="0004728A">
            <w:pPr>
              <w:pStyle w:val="Style4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 роками</w:t>
            </w:r>
          </w:p>
        </w:tc>
      </w:tr>
      <w:tr w:rsidR="001C7A10" w:rsidRPr="00FE2248" w:rsidTr="001C7A10">
        <w:trPr>
          <w:cantSplit/>
          <w:trHeight w:hRule="exact" w:val="427"/>
          <w:jc w:val="center"/>
        </w:trPr>
        <w:tc>
          <w:tcPr>
            <w:tcW w:w="273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12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708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701" w:type="dxa"/>
            <w:gridSpan w:val="3"/>
          </w:tcPr>
          <w:p w:rsidR="001C7A10" w:rsidRPr="00F577F1" w:rsidRDefault="001C7A10" w:rsidP="000472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</w:t>
            </w:r>
          </w:p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2268" w:type="dxa"/>
            <w:gridSpan w:val="3"/>
          </w:tcPr>
          <w:p w:rsidR="001C7A10" w:rsidRPr="00F577F1" w:rsidRDefault="001C7A10" w:rsidP="000472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</w:t>
            </w:r>
          </w:p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2126" w:type="dxa"/>
            <w:gridSpan w:val="3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2024</w:t>
            </w:r>
          </w:p>
        </w:tc>
        <w:tc>
          <w:tcPr>
            <w:tcW w:w="2126" w:type="dxa"/>
            <w:gridSpan w:val="3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2025</w:t>
            </w:r>
          </w:p>
        </w:tc>
        <w:tc>
          <w:tcPr>
            <w:tcW w:w="2552" w:type="dxa"/>
            <w:gridSpan w:val="3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2026</w:t>
            </w:r>
          </w:p>
        </w:tc>
      </w:tr>
      <w:tr w:rsidR="001C7A10" w:rsidRPr="00FE2248" w:rsidTr="00A85BCC">
        <w:trPr>
          <w:cantSplit/>
          <w:trHeight w:hRule="exact" w:val="1054"/>
          <w:jc w:val="center"/>
        </w:trPr>
        <w:tc>
          <w:tcPr>
            <w:tcW w:w="273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12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708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</w:tr>
      <w:tr w:rsidR="001C7A10" w:rsidRPr="00FE2248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1.</w:t>
            </w: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4"/>
                <w:color w:val="000000" w:themeColor="text1"/>
              </w:rPr>
            </w:pPr>
            <w:r w:rsidRPr="00F577F1">
              <w:rPr>
                <w:rStyle w:val="FontStyle24"/>
                <w:color w:val="000000" w:themeColor="text1"/>
              </w:rPr>
              <w:t>Охорона джерел питного водопостачання</w:t>
            </w:r>
          </w:p>
        </w:tc>
        <w:tc>
          <w:tcPr>
            <w:tcW w:w="1055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1)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Будівництво та реконструкція водозабірних споруд із застосуванням новітніх технологій та обладнання</w:t>
            </w: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адресою: м. Переяслав,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Києвобрамська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99,9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99,9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Будівництво артезіанської свердловини за адресою: м. Переяслав,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Києвобрамська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F628C">
            <w:pPr>
              <w:pStyle w:val="Style6"/>
              <w:jc w:val="center"/>
              <w:rPr>
                <w:rStyle w:val="FontStyle24"/>
                <w:color w:val="000000" w:themeColor="text1"/>
                <w:lang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5786,166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5786,166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</w:tr>
      <w:tr w:rsidR="001C7A10" w:rsidRPr="005B6B72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F625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F625A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1C7A10" w:rsidRPr="00F577F1" w:rsidRDefault="001C7A10" w:rsidP="000F625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адресою: с. Велика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Каратуль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4"/>
                <w:color w:val="000000" w:themeColor="text1"/>
                <w:lang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150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150</w:t>
            </w:r>
          </w:p>
        </w:tc>
      </w:tr>
      <w:tr w:rsidR="001C7A10" w:rsidRPr="005B6B72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</w:t>
            </w: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Доведення якості питної води до встановлених нормативів</w:t>
            </w: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>1) Будівництво та реконструкція водопровідних та каналізаційних очисних споруд із застосуванням новітніх технологій та обладнання</w:t>
            </w:r>
          </w:p>
        </w:tc>
        <w:tc>
          <w:tcPr>
            <w:tcW w:w="1275" w:type="dxa"/>
            <w:vAlign w:val="center"/>
          </w:tcPr>
          <w:p w:rsidR="001C7A10" w:rsidRPr="00F577F1" w:rsidRDefault="001C7A10" w:rsidP="00916323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Покровська в с.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Гланишів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130,0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D65D7B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130,0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F729EE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Каштанна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 в межах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вул.Героїв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140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140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Рибальська, Канівська, Морська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70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70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E305A7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Героїв Маріуполя, Якима Сомка,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Комарівська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70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70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Шкільна (від автовокзалу до вул. Набережна)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8D27B7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F729EE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F729EE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Капітальний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ремонт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водопровідних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мереж 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Шкільна (від автовокзалу до вул. Набережна)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A85BCC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5516,548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A85BCC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5516,548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BD507A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212E8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68,722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68,722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Капітальний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ремонт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водопровідних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мереж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165D69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en-US" w:eastAsia="uk-UA"/>
              </w:rPr>
              <w:t>147</w:t>
            </w:r>
            <w:r w:rsidRPr="00F577F1">
              <w:rPr>
                <w:rStyle w:val="FontStyle25"/>
                <w:color w:val="000000" w:themeColor="text1"/>
                <w:lang w:val="uk-UA" w:eastAsia="uk-UA"/>
              </w:rPr>
              <w:t>9</w:t>
            </w:r>
            <w:r w:rsidRPr="00F577F1">
              <w:rPr>
                <w:rStyle w:val="FontStyle25"/>
                <w:color w:val="000000" w:themeColor="text1"/>
                <w:lang w:val="en-US" w:eastAsia="uk-UA"/>
              </w:rPr>
              <w:t>.</w:t>
            </w:r>
            <w:r w:rsidRPr="00F577F1">
              <w:rPr>
                <w:rStyle w:val="FontStyle25"/>
                <w:color w:val="000000" w:themeColor="text1"/>
                <w:lang w:val="uk-UA" w:eastAsia="uk-UA"/>
              </w:rPr>
              <w:t>522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165D69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en-US" w:eastAsia="uk-UA"/>
              </w:rPr>
              <w:t>147</w:t>
            </w: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9</w:t>
            </w: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en-US" w:eastAsia="uk-UA"/>
              </w:rPr>
              <w:t>.</w:t>
            </w: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522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45144F">
            <w:pPr>
              <w:pStyle w:val="Style6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Коригування проектно-кошторисної документації по капітальному ремонту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Підварська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(Гагаріна)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30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C0291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EC0291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EC0291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C029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30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Капітальний ремонт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Підварська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(Гагаріна)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1719,203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1719,203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вул. 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>Гімназійна, Київська, Річна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E032B3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6D1E7D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6D1E7D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6D1E7D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Каштанна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 в межах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вул.Героїв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1 499,00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6D1E7D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6D1E7D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D1E7D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6D1E7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6D1E7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1 499,00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E032B3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B04CD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B04CD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B04CD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7145CC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вул.Покровська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 в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с.Гланишів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B04CD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B04CD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D47E5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1 350,00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B04CD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B04CD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B04CD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B04CD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1795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1 350,00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E032B3" w:rsidTr="00A85BCC">
        <w:trPr>
          <w:trHeight w:val="410"/>
          <w:jc w:val="center"/>
        </w:trPr>
        <w:tc>
          <w:tcPr>
            <w:tcW w:w="4531" w:type="dxa"/>
            <w:gridSpan w:val="6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ВСЬОГО</w:t>
            </w:r>
          </w:p>
        </w:tc>
        <w:tc>
          <w:tcPr>
            <w:tcW w:w="851" w:type="dxa"/>
            <w:vAlign w:val="center"/>
          </w:tcPr>
          <w:p w:rsidR="001C7A10" w:rsidRPr="00F577F1" w:rsidRDefault="00554668" w:rsidP="000D47E5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19161,105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CE4F7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CE4F7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3403D7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1747,144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CE4F7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554668" w:rsidP="00E1795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8905,166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554668" w:rsidP="0055466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554668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554668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554668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7555,751</w:t>
            </w:r>
          </w:p>
        </w:tc>
      </w:tr>
    </w:tbl>
    <w:p w:rsidR="00496CDF" w:rsidRDefault="00496CDF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668" w:rsidRDefault="00554668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668" w:rsidRPr="00E032B3" w:rsidRDefault="00554668" w:rsidP="00496CDF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8518D" w:rsidRPr="0038419E" w:rsidRDefault="0098518D" w:rsidP="0098518D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  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A04C7E" w:rsidRDefault="00A04C7E"/>
    <w:sectPr w:rsidR="00A04C7E" w:rsidSect="00496CD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496CDF"/>
    <w:rsid w:val="00005023"/>
    <w:rsid w:val="00006AE1"/>
    <w:rsid w:val="00017C33"/>
    <w:rsid w:val="00036575"/>
    <w:rsid w:val="00037076"/>
    <w:rsid w:val="0004369C"/>
    <w:rsid w:val="000441EF"/>
    <w:rsid w:val="00044523"/>
    <w:rsid w:val="00061FFC"/>
    <w:rsid w:val="0008210E"/>
    <w:rsid w:val="00085C52"/>
    <w:rsid w:val="000B3272"/>
    <w:rsid w:val="000C0C9D"/>
    <w:rsid w:val="000D34A2"/>
    <w:rsid w:val="000D47E5"/>
    <w:rsid w:val="000D49C1"/>
    <w:rsid w:val="000D5980"/>
    <w:rsid w:val="000D73F3"/>
    <w:rsid w:val="000F2C76"/>
    <w:rsid w:val="000F3FAC"/>
    <w:rsid w:val="000F625A"/>
    <w:rsid w:val="0012209B"/>
    <w:rsid w:val="00123638"/>
    <w:rsid w:val="0012728F"/>
    <w:rsid w:val="001333C0"/>
    <w:rsid w:val="00152BBA"/>
    <w:rsid w:val="001540A3"/>
    <w:rsid w:val="001540C3"/>
    <w:rsid w:val="00165D69"/>
    <w:rsid w:val="00171F1A"/>
    <w:rsid w:val="001774CD"/>
    <w:rsid w:val="00194126"/>
    <w:rsid w:val="0019587B"/>
    <w:rsid w:val="001B0AFD"/>
    <w:rsid w:val="001B4378"/>
    <w:rsid w:val="001C7A10"/>
    <w:rsid w:val="00202E6F"/>
    <w:rsid w:val="002067DE"/>
    <w:rsid w:val="00210E95"/>
    <w:rsid w:val="002318B4"/>
    <w:rsid w:val="00277395"/>
    <w:rsid w:val="00283A2B"/>
    <w:rsid w:val="00285FA4"/>
    <w:rsid w:val="002905D3"/>
    <w:rsid w:val="00304EC2"/>
    <w:rsid w:val="00315234"/>
    <w:rsid w:val="003233BB"/>
    <w:rsid w:val="00327B6B"/>
    <w:rsid w:val="003323F9"/>
    <w:rsid w:val="003360FC"/>
    <w:rsid w:val="00336331"/>
    <w:rsid w:val="003403D7"/>
    <w:rsid w:val="00363AF7"/>
    <w:rsid w:val="00377130"/>
    <w:rsid w:val="003B113C"/>
    <w:rsid w:val="003C4173"/>
    <w:rsid w:val="003C616D"/>
    <w:rsid w:val="003D6FBD"/>
    <w:rsid w:val="003F22E2"/>
    <w:rsid w:val="003F3CD6"/>
    <w:rsid w:val="00403837"/>
    <w:rsid w:val="00404E53"/>
    <w:rsid w:val="004100DD"/>
    <w:rsid w:val="00445574"/>
    <w:rsid w:val="0045144F"/>
    <w:rsid w:val="00457012"/>
    <w:rsid w:val="00496CDF"/>
    <w:rsid w:val="004D3E9D"/>
    <w:rsid w:val="00532FD3"/>
    <w:rsid w:val="00542366"/>
    <w:rsid w:val="00554668"/>
    <w:rsid w:val="0056618B"/>
    <w:rsid w:val="00575C89"/>
    <w:rsid w:val="005967D2"/>
    <w:rsid w:val="005B6B72"/>
    <w:rsid w:val="005C098C"/>
    <w:rsid w:val="005C2B91"/>
    <w:rsid w:val="005D2251"/>
    <w:rsid w:val="00613D7F"/>
    <w:rsid w:val="006212E8"/>
    <w:rsid w:val="00640F9C"/>
    <w:rsid w:val="00646833"/>
    <w:rsid w:val="00652BCE"/>
    <w:rsid w:val="00654CAE"/>
    <w:rsid w:val="006567ED"/>
    <w:rsid w:val="006572D4"/>
    <w:rsid w:val="006748E0"/>
    <w:rsid w:val="00685883"/>
    <w:rsid w:val="00694DF8"/>
    <w:rsid w:val="006D1E7D"/>
    <w:rsid w:val="006E59D2"/>
    <w:rsid w:val="006E6488"/>
    <w:rsid w:val="006F628C"/>
    <w:rsid w:val="00703134"/>
    <w:rsid w:val="007145CC"/>
    <w:rsid w:val="0071636A"/>
    <w:rsid w:val="00730D0D"/>
    <w:rsid w:val="007364E1"/>
    <w:rsid w:val="00742446"/>
    <w:rsid w:val="007554DA"/>
    <w:rsid w:val="007731BA"/>
    <w:rsid w:val="0079297D"/>
    <w:rsid w:val="00795F9A"/>
    <w:rsid w:val="007A757A"/>
    <w:rsid w:val="007C2AF4"/>
    <w:rsid w:val="007D4CA0"/>
    <w:rsid w:val="007F717B"/>
    <w:rsid w:val="00821A3D"/>
    <w:rsid w:val="008310E3"/>
    <w:rsid w:val="00857D2C"/>
    <w:rsid w:val="00866C92"/>
    <w:rsid w:val="0089283F"/>
    <w:rsid w:val="008D27B7"/>
    <w:rsid w:val="008F4229"/>
    <w:rsid w:val="008F6FE0"/>
    <w:rsid w:val="00900D50"/>
    <w:rsid w:val="009038B2"/>
    <w:rsid w:val="00905636"/>
    <w:rsid w:val="00916323"/>
    <w:rsid w:val="00920E86"/>
    <w:rsid w:val="009270B7"/>
    <w:rsid w:val="00940F7A"/>
    <w:rsid w:val="00950388"/>
    <w:rsid w:val="00951B06"/>
    <w:rsid w:val="00952E1B"/>
    <w:rsid w:val="00953554"/>
    <w:rsid w:val="00960423"/>
    <w:rsid w:val="00961266"/>
    <w:rsid w:val="009624AF"/>
    <w:rsid w:val="00963FA0"/>
    <w:rsid w:val="0098344B"/>
    <w:rsid w:val="00984069"/>
    <w:rsid w:val="0098518D"/>
    <w:rsid w:val="009C5AF3"/>
    <w:rsid w:val="009D579A"/>
    <w:rsid w:val="009F7590"/>
    <w:rsid w:val="00A04C7E"/>
    <w:rsid w:val="00A14711"/>
    <w:rsid w:val="00A2267B"/>
    <w:rsid w:val="00A35F10"/>
    <w:rsid w:val="00A50908"/>
    <w:rsid w:val="00A531B0"/>
    <w:rsid w:val="00A85BCC"/>
    <w:rsid w:val="00A85CD5"/>
    <w:rsid w:val="00A86F0C"/>
    <w:rsid w:val="00A91487"/>
    <w:rsid w:val="00B04CDA"/>
    <w:rsid w:val="00B07A54"/>
    <w:rsid w:val="00B45CA5"/>
    <w:rsid w:val="00B753EB"/>
    <w:rsid w:val="00B90F44"/>
    <w:rsid w:val="00BA4979"/>
    <w:rsid w:val="00BC4130"/>
    <w:rsid w:val="00BD507A"/>
    <w:rsid w:val="00BE1B84"/>
    <w:rsid w:val="00BE4638"/>
    <w:rsid w:val="00BE6497"/>
    <w:rsid w:val="00BE66F9"/>
    <w:rsid w:val="00BE739C"/>
    <w:rsid w:val="00BF087A"/>
    <w:rsid w:val="00BF721B"/>
    <w:rsid w:val="00C16EEB"/>
    <w:rsid w:val="00C33100"/>
    <w:rsid w:val="00CE4F7A"/>
    <w:rsid w:val="00D04E5A"/>
    <w:rsid w:val="00D071D0"/>
    <w:rsid w:val="00D443E4"/>
    <w:rsid w:val="00D46E86"/>
    <w:rsid w:val="00D65D7B"/>
    <w:rsid w:val="00D724A5"/>
    <w:rsid w:val="00D9611D"/>
    <w:rsid w:val="00DA45CF"/>
    <w:rsid w:val="00DB37A9"/>
    <w:rsid w:val="00DB45B8"/>
    <w:rsid w:val="00DC72EB"/>
    <w:rsid w:val="00DD2C73"/>
    <w:rsid w:val="00DD5EA2"/>
    <w:rsid w:val="00DE60C0"/>
    <w:rsid w:val="00E0059A"/>
    <w:rsid w:val="00E032B3"/>
    <w:rsid w:val="00E10DF7"/>
    <w:rsid w:val="00E17958"/>
    <w:rsid w:val="00E27121"/>
    <w:rsid w:val="00E305A7"/>
    <w:rsid w:val="00E448D5"/>
    <w:rsid w:val="00E57B7E"/>
    <w:rsid w:val="00E709F7"/>
    <w:rsid w:val="00E714DC"/>
    <w:rsid w:val="00E878C1"/>
    <w:rsid w:val="00EA2C8D"/>
    <w:rsid w:val="00EB41F7"/>
    <w:rsid w:val="00EC0291"/>
    <w:rsid w:val="00EC14C5"/>
    <w:rsid w:val="00EC4A26"/>
    <w:rsid w:val="00F15653"/>
    <w:rsid w:val="00F27434"/>
    <w:rsid w:val="00F50F36"/>
    <w:rsid w:val="00F577F1"/>
    <w:rsid w:val="00F6681D"/>
    <w:rsid w:val="00F729EE"/>
    <w:rsid w:val="00F7378A"/>
    <w:rsid w:val="00F73EB6"/>
    <w:rsid w:val="00F90508"/>
    <w:rsid w:val="00F94E41"/>
    <w:rsid w:val="00F97A82"/>
    <w:rsid w:val="00FE2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DF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rsid w:val="00496CDF"/>
    <w:rPr>
      <w:rFonts w:ascii="Times New Roman" w:hAnsi="Times New Roman" w:cs="Times New Roman" w:hint="default"/>
      <w:sz w:val="18"/>
      <w:szCs w:val="18"/>
    </w:rPr>
  </w:style>
  <w:style w:type="paragraph" w:customStyle="1" w:styleId="Style11">
    <w:name w:val="Style11"/>
    <w:basedOn w:val="a"/>
    <w:rsid w:val="00496CD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496CD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496CD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496CD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96CD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496CD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496CDF"/>
    <w:rPr>
      <w:rFonts w:ascii="Times New Roman" w:hAnsi="Times New Roman" w:cs="Times New Roman"/>
      <w:b/>
      <w:bCs/>
      <w:sz w:val="10"/>
      <w:szCs w:val="10"/>
    </w:rPr>
  </w:style>
  <w:style w:type="paragraph" w:styleId="a3">
    <w:name w:val="Balloon Text"/>
    <w:basedOn w:val="a"/>
    <w:link w:val="a4"/>
    <w:uiPriority w:val="99"/>
    <w:semiHidden/>
    <w:unhideWhenUsed/>
    <w:rsid w:val="005C0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098C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5">
    <w:name w:val="Normal (Web)"/>
    <w:basedOn w:val="a"/>
    <w:semiHidden/>
    <w:unhideWhenUsed/>
    <w:rsid w:val="00BE73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0519C-F8D4-456D-9188-EA9CBB9F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2498</Words>
  <Characters>1425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11</cp:revision>
  <cp:lastPrinted>2025-11-25T12:11:00Z</cp:lastPrinted>
  <dcterms:created xsi:type="dcterms:W3CDTF">2025-11-25T12:34:00Z</dcterms:created>
  <dcterms:modified xsi:type="dcterms:W3CDTF">2025-12-19T12:17:00Z</dcterms:modified>
</cp:coreProperties>
</file>